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FC379" w14:textId="1C42C573" w:rsidR="00751D54" w:rsidRPr="00751D54" w:rsidRDefault="00751D54" w:rsidP="00751D54">
      <w:pPr>
        <w:rPr>
          <w:rFonts w:ascii="Times New Roman" w:hAnsi="Times New Roman" w:cs="Times New Roman"/>
          <w:b/>
          <w:bCs/>
        </w:rPr>
      </w:pPr>
      <w:r w:rsidRPr="00751D54">
        <w:rPr>
          <w:rFonts w:ascii="Times New Roman" w:hAnsi="Times New Roman" w:cs="Times New Roman"/>
          <w:b/>
          <w:bCs/>
        </w:rPr>
        <w:t>„Kopciuszek” na Święta – spektakl baletowy dla dzieci do muzyki Jules'a Masseneta od 19 grudnia bezpłatnie ONLINE na vod.teatrwielki.pl</w:t>
      </w:r>
    </w:p>
    <w:p w14:paraId="279AD57F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 xml:space="preserve">Magiczna opowieść o Kopciuszku ożywa na ekranie! Już od 19 grudnia o godzinie 19:00 serdecznie zapraszamy dzieci i ich opiekunów do wspólnego odkrywania tej uwielbianej baśni w niezwykłej baletowej odsłonie. Spektakl, już niebawem dostępny na naszej platformie VOD, zachwyca piękną choreografią autorstwa tancerza Polskiego Baletu Narodowego Antonio </w:t>
      </w:r>
      <w:proofErr w:type="spellStart"/>
      <w:r w:rsidRPr="00751D54">
        <w:rPr>
          <w:rFonts w:ascii="Times New Roman" w:hAnsi="Times New Roman" w:cs="Times New Roman"/>
        </w:rPr>
        <w:t>Lanzo</w:t>
      </w:r>
      <w:proofErr w:type="spellEnd"/>
      <w:r w:rsidRPr="00751D54">
        <w:rPr>
          <w:rFonts w:ascii="Times New Roman" w:hAnsi="Times New Roman" w:cs="Times New Roman"/>
        </w:rPr>
        <w:t xml:space="preserve"> oraz efektownym tańcem młodych artystów – uczniów Ogólnokształcącej Szkoły Baletowej im. Romana Turczynowicza w Warszawie. To wyjątkowa okazja, by zanurzyć się w świecie tańca, muzyki i marzeń, które pokazują, że dobroć i wytrwałość zawsze zostają nagrodzone.</w:t>
      </w:r>
    </w:p>
    <w:p w14:paraId="79FD291F" w14:textId="77777777" w:rsidR="00751D54" w:rsidRPr="00751D54" w:rsidRDefault="00751D54" w:rsidP="00751D54">
      <w:pPr>
        <w:rPr>
          <w:rFonts w:ascii="Times New Roman" w:hAnsi="Times New Roman" w:cs="Times New Roman"/>
        </w:rPr>
      </w:pPr>
    </w:p>
    <w:p w14:paraId="55C200F5" w14:textId="5167F585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Obsada:</w:t>
      </w:r>
    </w:p>
    <w:p w14:paraId="0EABA467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KOPCIUSZEK Klaudia Sarna</w:t>
      </w:r>
    </w:p>
    <w:p w14:paraId="3D929B1A" w14:textId="31DEF4F4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dobra i życzliwa dziewczyna; choć macocha i siostry zrobiły z niej służącą, wierzy, że jej los się odmieni</w:t>
      </w:r>
    </w:p>
    <w:p w14:paraId="3C54FFC0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KSIĄŻĘ Mateusz Buszka</w:t>
      </w:r>
    </w:p>
    <w:p w14:paraId="04436A68" w14:textId="03FA3C10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dobrze sytuowany społecznie i finansowo chłopak, nieco znudzony, szuka bliskości</w:t>
      </w:r>
    </w:p>
    <w:p w14:paraId="2955C3B1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 xml:space="preserve">LUCINDA i FLORINDA Hanna </w:t>
      </w:r>
      <w:proofErr w:type="spellStart"/>
      <w:r w:rsidRPr="00751D54">
        <w:rPr>
          <w:rFonts w:ascii="Times New Roman" w:hAnsi="Times New Roman" w:cs="Times New Roman"/>
        </w:rPr>
        <w:t>Kauryha</w:t>
      </w:r>
      <w:proofErr w:type="spellEnd"/>
      <w:r w:rsidRPr="00751D54">
        <w:rPr>
          <w:rFonts w:ascii="Times New Roman" w:hAnsi="Times New Roman" w:cs="Times New Roman"/>
        </w:rPr>
        <w:t xml:space="preserve"> i Pola Stefańska</w:t>
      </w:r>
    </w:p>
    <w:p w14:paraId="0FB716BE" w14:textId="024AA074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przyrodnie siostry Kopciuszka, bezmyślne i zawistne</w:t>
      </w:r>
    </w:p>
    <w:p w14:paraId="7DF01F68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 xml:space="preserve">MACOCHA Dominika </w:t>
      </w:r>
      <w:proofErr w:type="spellStart"/>
      <w:r w:rsidRPr="00751D54">
        <w:rPr>
          <w:rFonts w:ascii="Times New Roman" w:hAnsi="Times New Roman" w:cs="Times New Roman"/>
        </w:rPr>
        <w:t>Krysztoforska</w:t>
      </w:r>
      <w:proofErr w:type="spellEnd"/>
    </w:p>
    <w:p w14:paraId="7B9133B4" w14:textId="0EA24556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okropna kobieta, źle wychowała swoje córki, okrutnie traktuje Kopciuszka</w:t>
      </w:r>
    </w:p>
    <w:p w14:paraId="0C7971E9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WRÓŻKA Lidia Pietrzak</w:t>
      </w:r>
    </w:p>
    <w:p w14:paraId="50AC8985" w14:textId="1580F0CA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jak zawsze załatwia trudne sprawy, rozwiązuje problemy i pomaga w życiu</w:t>
      </w:r>
    </w:p>
    <w:p w14:paraId="062480B9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 xml:space="preserve">HRABIA Piotr </w:t>
      </w:r>
      <w:proofErr w:type="spellStart"/>
      <w:r w:rsidRPr="00751D54">
        <w:rPr>
          <w:rFonts w:ascii="Times New Roman" w:hAnsi="Times New Roman" w:cs="Times New Roman"/>
        </w:rPr>
        <w:t>Promiński</w:t>
      </w:r>
      <w:proofErr w:type="spellEnd"/>
    </w:p>
    <w:p w14:paraId="3BED3F6E" w14:textId="6E643638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pomocnik Księcia, służy wsparciem, choć czasem mu to nie wychodzi</w:t>
      </w:r>
    </w:p>
    <w:p w14:paraId="17A73BBA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 xml:space="preserve">KRÓLOWA Milena </w:t>
      </w:r>
      <w:proofErr w:type="spellStart"/>
      <w:r w:rsidRPr="00751D54">
        <w:rPr>
          <w:rFonts w:ascii="Times New Roman" w:hAnsi="Times New Roman" w:cs="Times New Roman"/>
        </w:rPr>
        <w:t>Onufrowicz</w:t>
      </w:r>
      <w:proofErr w:type="spellEnd"/>
    </w:p>
    <w:p w14:paraId="05AAFD1B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zależy jej na znalezieniu dobrej żony dla Księcia</w:t>
      </w:r>
    </w:p>
    <w:p w14:paraId="0BBCA092" w14:textId="77777777" w:rsidR="00751D54" w:rsidRPr="00751D54" w:rsidRDefault="00751D54" w:rsidP="00751D54">
      <w:pPr>
        <w:rPr>
          <w:rFonts w:ascii="Times New Roman" w:hAnsi="Times New Roman" w:cs="Times New Roman"/>
        </w:rPr>
      </w:pPr>
    </w:p>
    <w:p w14:paraId="5E68B783" w14:textId="77777777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oraz UCZNIOWIE OGÓLNOKSZTAŁCĄCEJ SZKOŁY BALETOWEJ</w:t>
      </w:r>
    </w:p>
    <w:p w14:paraId="77F86A5C" w14:textId="10858C4E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IM. ROMANA TURCZYNOWICZA W WARSZAWIE</w:t>
      </w:r>
    </w:p>
    <w:p w14:paraId="1CD4E15C" w14:textId="7B01D642" w:rsidR="00751D54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Spektakl dostępny na platformie vod.teatrwielki.pl od godz. 19.00, 19 grudnia przez kolejne dwa miesiące.</w:t>
      </w:r>
    </w:p>
    <w:p w14:paraId="093954F7" w14:textId="2DD63F85" w:rsidR="00A75BC1" w:rsidRPr="00751D54" w:rsidRDefault="00751D54" w:rsidP="00751D54">
      <w:pPr>
        <w:rPr>
          <w:rFonts w:ascii="Times New Roman" w:hAnsi="Times New Roman" w:cs="Times New Roman"/>
        </w:rPr>
      </w:pPr>
      <w:r w:rsidRPr="00751D54">
        <w:rPr>
          <w:rFonts w:ascii="Times New Roman" w:hAnsi="Times New Roman" w:cs="Times New Roman"/>
        </w:rPr>
        <w:t>Przedsięwzięcie dofinansowane ze środków Krajowego Planu Odbudowy i Zwiększania Odporności, komponent: Odporność i konkurencyjność gospodarki, inwestycja A2.5.1: Program wspierania działalności podmiotów sektora kultury i przemysłów kreatywnych na rzecz stymulowania ich rozwoju.</w:t>
      </w:r>
    </w:p>
    <w:sectPr w:rsidR="00A75BC1" w:rsidRPr="00751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BAD"/>
    <w:rsid w:val="003C5BC3"/>
    <w:rsid w:val="00751D54"/>
    <w:rsid w:val="007C1BAD"/>
    <w:rsid w:val="00A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9488"/>
  <w15:chartTrackingRefBased/>
  <w15:docId w15:val="{7FD6010D-B08B-4124-8E79-590CA9BD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1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B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B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B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B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1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1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1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1B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1B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1B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1B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1B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1B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1B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1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1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1B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1B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1B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1B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1B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Kozal</dc:creator>
  <cp:keywords/>
  <dc:description/>
  <cp:lastModifiedBy>Adam Kozal</cp:lastModifiedBy>
  <cp:revision>2</cp:revision>
  <dcterms:created xsi:type="dcterms:W3CDTF">2025-02-21T12:24:00Z</dcterms:created>
  <dcterms:modified xsi:type="dcterms:W3CDTF">2025-02-21T12:24:00Z</dcterms:modified>
</cp:coreProperties>
</file>